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right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澳大利亚阿德莱德大学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健康科学与沟通技能项目</w:t>
      </w:r>
    </w:p>
    <w:p>
      <w:pPr>
        <w:widowControl/>
        <w:spacing w:line="360" w:lineRule="auto"/>
        <w:jc w:val="center"/>
        <w:rPr>
          <w:rFonts w:cs="Arial" w:asciiTheme="minorHAnsi" w:hAnsiTheme="minorHAnsi"/>
          <w:color w:val="333333"/>
          <w:sz w:val="28"/>
          <w:szCs w:val="28"/>
          <w:shd w:val="clear" w:color="auto" w:fill="FFFFFF"/>
        </w:rPr>
      </w:pPr>
      <w:r>
        <w:rPr>
          <w:rFonts w:hint="eastAsia" w:cs="Arial" w:asciiTheme="minorHAnsi" w:hAnsiTheme="minorHAnsi"/>
          <w:color w:val="333333"/>
          <w:sz w:val="28"/>
          <w:szCs w:val="28"/>
          <w:shd w:val="clear" w:color="auto" w:fill="FFFFFF"/>
        </w:rPr>
        <w:t>The University of Adelaide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24"/>
        </w:rPr>
      </w:pPr>
      <w:r>
        <w:rPr>
          <w:rFonts w:asciiTheme="minorHAnsi" w:hAnsiTheme="minorHAnsi" w:eastAsiaTheme="majorEastAsia" w:cstheme="minorHAnsi"/>
          <w:b/>
          <w:sz w:val="24"/>
        </w:rPr>
        <w:t>Health Sciences and Medical Communication Program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Cs w:val="21"/>
        </w:rPr>
        <w:t>一、项目综述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“健康科学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与沟通技能</w:t>
      </w:r>
      <w:r>
        <w:rPr>
          <w:rFonts w:asciiTheme="minorHAnsi" w:hAnsiTheme="minorHAnsi" w:eastAsiaTheme="majorEastAsia" w:cstheme="minorHAnsi"/>
          <w:kern w:val="0"/>
          <w:szCs w:val="21"/>
        </w:rPr>
        <w:t>” 项目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是</w:t>
      </w:r>
      <w:r>
        <w:rPr>
          <w:rFonts w:asciiTheme="minorHAnsi" w:hAnsiTheme="minorHAnsi" w:eastAsiaTheme="majorEastAsia" w:cstheme="minorHAnsi"/>
          <w:kern w:val="0"/>
          <w:szCs w:val="21"/>
        </w:rPr>
        <w:t>由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澳大利亚</w:t>
      </w:r>
      <w:r>
        <w:rPr>
          <w:rFonts w:asciiTheme="minorHAnsi" w:hAnsiTheme="minorHAnsi" w:eastAsiaTheme="majorEastAsia" w:cstheme="minorHAnsi"/>
          <w:kern w:val="0"/>
          <w:szCs w:val="21"/>
        </w:rPr>
        <w:t>阿德莱德大学英语语言中心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联合阿大医学院共同</w:t>
      </w:r>
      <w:r>
        <w:rPr>
          <w:rFonts w:asciiTheme="minorHAnsi" w:hAnsiTheme="minorHAnsi" w:eastAsiaTheme="majorEastAsia" w:cstheme="minorHAnsi"/>
          <w:kern w:val="0"/>
          <w:szCs w:val="21"/>
        </w:rPr>
        <w:t>为中国医学专业学生设计的一个短期访学项目，旨在帮助学生了解澳大利亚的健康护理体系，并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通过</w:t>
      </w:r>
      <w:r>
        <w:rPr>
          <w:rFonts w:asciiTheme="minorHAnsi" w:hAnsiTheme="minorHAnsi" w:eastAsiaTheme="majorEastAsia" w:cstheme="minorHAnsi"/>
          <w:kern w:val="0"/>
          <w:szCs w:val="21"/>
        </w:rPr>
        <w:t>参与性为特色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、模拟案例教学为基础</w:t>
      </w:r>
      <w:r>
        <w:rPr>
          <w:rFonts w:asciiTheme="minorHAnsi" w:hAnsiTheme="minorHAnsi" w:eastAsiaTheme="majorEastAsia" w:cstheme="minorHAnsi"/>
          <w:kern w:val="0"/>
          <w:szCs w:val="21"/>
        </w:rPr>
        <w:t>的澳洲医学教育模式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，加强学生评估病患并做出合理决策的技能</w:t>
      </w:r>
      <w:r>
        <w:rPr>
          <w:rFonts w:asciiTheme="minorHAnsi" w:hAnsiTheme="minorHAnsi" w:eastAsiaTheme="majorEastAsia" w:cstheme="minorHAnsi"/>
          <w:kern w:val="0"/>
          <w:szCs w:val="21"/>
        </w:rPr>
        <w:t>。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同时，</w:t>
      </w:r>
      <w:r>
        <w:rPr>
          <w:rFonts w:asciiTheme="minorHAnsi" w:hAnsiTheme="minorHAnsi" w:eastAsiaTheme="majorEastAsia" w:cstheme="minorHAnsi"/>
          <w:kern w:val="0"/>
          <w:szCs w:val="21"/>
        </w:rPr>
        <w:t>通过参加高水平的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医学</w:t>
      </w:r>
      <w:r>
        <w:rPr>
          <w:rFonts w:asciiTheme="minorHAnsi" w:hAnsiTheme="minorHAnsi" w:eastAsiaTheme="majorEastAsia" w:cstheme="minorHAnsi"/>
          <w:kern w:val="0"/>
          <w:szCs w:val="21"/>
        </w:rPr>
        <w:t>英语课程，学生的专业语言能力将得到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有效</w:t>
      </w:r>
      <w:r>
        <w:rPr>
          <w:rFonts w:asciiTheme="minorHAnsi" w:hAnsiTheme="minorHAnsi" w:eastAsiaTheme="majorEastAsia" w:cstheme="minorHAnsi"/>
          <w:kern w:val="0"/>
          <w:szCs w:val="21"/>
        </w:rPr>
        <w:t>提升，从而能够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更加自信地开展医疗方面的学习与</w:t>
      </w:r>
      <w:r>
        <w:rPr>
          <w:rFonts w:asciiTheme="minorHAnsi" w:hAnsiTheme="minorHAnsi" w:eastAsiaTheme="majorEastAsia" w:cstheme="minorHAnsi"/>
          <w:kern w:val="0"/>
          <w:szCs w:val="21"/>
        </w:rPr>
        <w:t>研究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，撰写相关专业文章，或进行专业演讲。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</w:rPr>
        <w:t>全美国际教育协会作为阿德莱德大学在中国的正式授权机构，负责选拔优秀中国大学生，于202</w:t>
      </w:r>
      <w:r>
        <w:rPr>
          <w:rFonts w:asciiTheme="minorHAnsi" w:hAnsiTheme="minorHAnsi" w:eastAsiaTheme="majorEastAsia" w:cstheme="minorHAnsi"/>
          <w:kern w:val="0"/>
          <w:szCs w:val="21"/>
        </w:rPr>
        <w:t>3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年暑期前往阿德莱德大学参加为期</w:t>
      </w:r>
      <w:r>
        <w:rPr>
          <w:rFonts w:asciiTheme="minorHAnsi" w:hAnsiTheme="minorHAnsi" w:eastAsiaTheme="majorEastAsia" w:cstheme="minorHAnsi"/>
          <w:kern w:val="0"/>
          <w:szCs w:val="21"/>
        </w:rPr>
        <w:t>3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周的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健康科学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与沟通技能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项目。项目学生将单独成班，由阿大进行统一的学术管理，可获得阿大出具的学习证明，同时体验南澳的特色与文化。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cs="Calibri" w:asciiTheme="minorHAnsi" w:hAnsiTheme="minorHAnsi"/>
          <w:b/>
          <w:szCs w:val="21"/>
        </w:rPr>
        <w:t>特色与优势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【体验澳洲最著名的医学院】</w:t>
      </w:r>
      <w:r>
        <w:rPr>
          <w:rFonts w:cs="Arial" w:asciiTheme="minorHAnsi" w:hAnsiTheme="minorHAnsi"/>
          <w:color w:val="333333"/>
          <w:kern w:val="0"/>
          <w:szCs w:val="21"/>
        </w:rPr>
        <w:t>阿德莱德大学医学院创立于1885年，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超过百年历史，是</w:t>
      </w:r>
      <w:r>
        <w:rPr>
          <w:rFonts w:cs="Arial" w:asciiTheme="minorHAnsi" w:hAnsiTheme="minorHAnsi"/>
          <w:color w:val="333333"/>
          <w:kern w:val="0"/>
          <w:szCs w:val="21"/>
        </w:rPr>
        <w:t>澳洲最负盛名的医学院之一，在健康与医疗科学的教育和研究方面居于世界领先地位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；阿大的医学院大楼拥有澳洲最先进与完备的医疗实践与教学设施；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【理论与实践结合的教学方法】注重医疗专业英语的提升，同时采取基于医学案例的实践性学习模式，使学习效果最大化；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szCs w:val="21"/>
        </w:rPr>
        <w:t>官方品质保障</w:t>
      </w:r>
      <w:r>
        <w:rPr>
          <w:rFonts w:hint="eastAsia" w:cs="Calibri" w:asciiTheme="minorHAnsi" w:hAnsiTheme="minorHAnsi"/>
          <w:szCs w:val="21"/>
        </w:rPr>
        <w:t>】学生将在阿德莱德大学正式注册，可享受图书馆等教学资源，并可获得官方成绩单与项目证书；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【文化活动体验】学生课余可参加阿大举办的各类活动，体验南澳地区的社会与特色文化。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b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cs="Calibri" w:asciiTheme="minorHAnsi" w:hAnsiTheme="minorHAnsi"/>
          <w:b/>
          <w:szCs w:val="21"/>
        </w:rPr>
        <w:t>阿德莱德</w:t>
      </w:r>
      <w:r>
        <w:rPr>
          <w:rFonts w:cs="Calibri" w:asciiTheme="minorHAnsi" w:hAnsiTheme="minorHAnsi"/>
          <w:b/>
          <w:szCs w:val="21"/>
        </w:rPr>
        <w:t>大学简介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建校于1874年，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 xml:space="preserve"> 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是澳大利亚教育史上第三悠久的大学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，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澳洲著名的公立大学，澳大利亚菁英大学集团 Group of Eight（八大名校联盟）的成员之一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202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3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年美国新闻与世界报道全球大学排名第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74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20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2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3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年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TIMES世界大学综合排名第88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>澳大利亚历史上共有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15</w:t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位诺贝尔奖获得者，其中有5位来自阿德莱德大学。阿德莱德大学具备显著优势的领域包括：酿酒与食品、健康科学、</w:t>
      </w:r>
      <w:r>
        <w:fldChar w:fldCharType="begin"/>
      </w:r>
      <w:r>
        <w:instrText xml:space="preserve"> HYPERLINK "http://baike.baidu.com/item/%E7%94%9F%E7%89%A9%E7%A7%91%E5%AD%A6" \t "_blank" </w:instrText>
      </w:r>
      <w:r>
        <w:fldChar w:fldCharType="separate"/>
      </w:r>
      <w:r>
        <w:rPr>
          <w:rFonts w:asciiTheme="minorHAnsi" w:hAnsiTheme="minorHAnsi"/>
          <w:color w:val="333333"/>
        </w:rPr>
        <w:t>生物科学</w:t>
      </w:r>
      <w:r>
        <w:rPr>
          <w:rFonts w:asciiTheme="minorHAnsi" w:hAnsiTheme="minorHAnsi"/>
          <w:color w:val="333333"/>
        </w:rPr>
        <w:fldChar w:fldCharType="end"/>
      </w:r>
      <w:r>
        <w:rPr>
          <w:rFonts w:cs="Arial" w:asciiTheme="minorHAnsi" w:hAnsiTheme="minorHAnsi"/>
          <w:color w:val="333333"/>
          <w:szCs w:val="21"/>
          <w:shd w:val="clear" w:color="auto" w:fill="FFFFFF"/>
        </w:rPr>
        <w:t>、物理科学、信息技术与电信、环境科学和社会科学</w:t>
      </w:r>
      <w:r>
        <w:rPr>
          <w:rFonts w:hint="eastAsia" w:cs="Arial" w:asciiTheme="minorHAnsi" w:hAnsiTheme="minorHAnsi"/>
          <w:color w:val="333333"/>
          <w:szCs w:val="21"/>
          <w:shd w:val="clear" w:color="auto" w:fill="FFFFFF"/>
        </w:rPr>
        <w:t>；</w:t>
      </w:r>
    </w:p>
    <w:p>
      <w:pPr>
        <w:pStyle w:val="19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Arial" w:asciiTheme="minorHAnsi" w:hAnsiTheme="minorHAnsi"/>
          <w:color w:val="333333"/>
          <w:szCs w:val="21"/>
          <w:shd w:val="clear" w:color="auto" w:fill="FFFFFF"/>
        </w:rPr>
      </w:pPr>
      <w:r>
        <w:rPr>
          <w:rFonts w:cs="Arial" w:asciiTheme="minorHAnsi" w:hAnsiTheme="minorHAnsi"/>
          <w:color w:val="333333"/>
          <w:szCs w:val="21"/>
          <w:shd w:val="clear" w:color="auto" w:fill="FFFFFF"/>
        </w:rPr>
        <w:t xml:space="preserve">阿德莱德是一座港口城市，南澳大利亚州首府，风景优美，气候温和宜人，治安秩序良好，在英国《经济学家》杂志评选的 “2016年世界最适宜人类居住城市”榜单中，阿德莱德位列第6。 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cs="Calibri" w:asciiTheme="minorHAnsi" w:hAnsiTheme="minorHAnsi"/>
          <w:b/>
          <w:szCs w:val="21"/>
        </w:rPr>
      </w:pPr>
      <w:r>
        <w:rPr>
          <w:rFonts w:hint="eastAsia" w:cs="Calibri" w:asciiTheme="minorHAnsi" w:hAnsiTheme="minorHAnsi"/>
          <w:b/>
          <w:szCs w:val="21"/>
        </w:rPr>
        <w:t>项目详情</w:t>
      </w:r>
    </w:p>
    <w:p>
      <w:pPr>
        <w:pStyle w:val="19"/>
        <w:widowControl/>
        <w:spacing w:line="360" w:lineRule="auto"/>
        <w:ind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202</w:t>
      </w:r>
      <w:r>
        <w:rPr>
          <w:rFonts w:asciiTheme="minorHAnsi" w:hAnsiTheme="minorHAnsi" w:eastAsiaTheme="majorEastAsia" w:cstheme="minorHAnsi"/>
          <w:b/>
          <w:szCs w:val="21"/>
        </w:rPr>
        <w:t>3</w:t>
      </w:r>
      <w:r>
        <w:rPr>
          <w:rFonts w:hint="eastAsia" w:asciiTheme="minorHAnsi" w:hAnsiTheme="minorHAnsi" w:eastAsiaTheme="majorEastAsia" w:cstheme="minorHAnsi"/>
          <w:b/>
          <w:szCs w:val="21"/>
        </w:rPr>
        <w:t>年7月1</w:t>
      </w:r>
      <w:r>
        <w:rPr>
          <w:rFonts w:asciiTheme="minorHAnsi" w:hAnsiTheme="minorHAnsi" w:eastAsiaTheme="majorEastAsia" w:cstheme="minorHAnsi"/>
          <w:b/>
          <w:szCs w:val="21"/>
        </w:rPr>
        <w:t>7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8月</w:t>
      </w:r>
      <w:r>
        <w:rPr>
          <w:rFonts w:asciiTheme="minorHAnsi" w:hAnsiTheme="minorHAnsi" w:eastAsiaTheme="majorEastAsia" w:cstheme="minorHAnsi"/>
          <w:b/>
          <w:szCs w:val="21"/>
        </w:rPr>
        <w:t>4</w:t>
      </w:r>
      <w:r>
        <w:rPr>
          <w:rFonts w:hint="eastAsia" w:asciiTheme="minorHAnsi" w:hAnsiTheme="minorHAnsi" w:eastAsiaTheme="majorEastAsia" w:cstheme="minorHAnsi"/>
          <w:b/>
          <w:szCs w:val="21"/>
        </w:rPr>
        <w:t>日（</w:t>
      </w:r>
      <w:r>
        <w:rPr>
          <w:rFonts w:asciiTheme="minorHAnsi" w:hAnsiTheme="minorHAnsi" w:eastAsiaTheme="majorEastAsia" w:cstheme="minorHAnsi"/>
          <w:b/>
          <w:szCs w:val="21"/>
        </w:rPr>
        <w:t>3</w:t>
      </w:r>
      <w:r>
        <w:rPr>
          <w:rFonts w:hint="eastAsia" w:asciiTheme="minorHAnsi" w:hAnsiTheme="minorHAnsi" w:eastAsiaTheme="majorEastAsia" w:cstheme="minorHAnsi"/>
          <w:b/>
          <w:szCs w:val="21"/>
        </w:rPr>
        <w:t>周）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本项目旨在实现以下一些主要的学习目标：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强化提升医学专业英语沟通技能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体验澳洲大学医学教学的体系结构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掌握在线医学数据库的搜索与应用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了解澳洲医患关系的内涵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通过小组练习模式，提升诊断、处理和管理病人的实践技能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熟悉南澳地区、乃至全球的医疗护理体系与运作情况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本课程为期</w:t>
      </w:r>
      <w:r>
        <w:rPr>
          <w:rFonts w:hint="eastAsia" w:asciiTheme="minorHAnsi" w:hAnsiTheme="minorHAnsi" w:eastAsiaTheme="majorEastAsia" w:cstheme="minorHAnsi"/>
          <w:szCs w:val="21"/>
        </w:rPr>
        <w:t>三</w:t>
      </w:r>
      <w:r>
        <w:rPr>
          <w:rFonts w:asciiTheme="minorHAnsi" w:hAnsiTheme="minorHAnsi" w:eastAsiaTheme="majorEastAsia" w:cstheme="minorHAnsi"/>
          <w:szCs w:val="21"/>
        </w:rPr>
        <w:t>周，总共72个</w:t>
      </w:r>
      <w:r>
        <w:rPr>
          <w:rFonts w:hint="eastAsia" w:asciiTheme="minorHAnsi" w:hAnsiTheme="minorHAnsi" w:eastAsiaTheme="majorEastAsia" w:cstheme="minorHAnsi"/>
          <w:szCs w:val="21"/>
        </w:rPr>
        <w:t>小时授课时间</w:t>
      </w:r>
      <w:r>
        <w:rPr>
          <w:rFonts w:asciiTheme="minorHAnsi" w:hAnsiTheme="minorHAnsi" w:eastAsiaTheme="majorEastAsia" w:cstheme="minorHAnsi"/>
          <w:szCs w:val="21"/>
        </w:rPr>
        <w:t>，主要由以下</w:t>
      </w:r>
      <w:r>
        <w:rPr>
          <w:rFonts w:hint="eastAsia" w:asciiTheme="minorHAnsi" w:hAnsiTheme="minorHAnsi" w:eastAsiaTheme="majorEastAsia" w:cstheme="minorHAnsi"/>
          <w:szCs w:val="21"/>
        </w:rPr>
        <w:t>三</w:t>
      </w:r>
      <w:r>
        <w:rPr>
          <w:rFonts w:asciiTheme="minorHAnsi" w:hAnsiTheme="minorHAnsi" w:eastAsiaTheme="majorEastAsia" w:cstheme="minorHAnsi"/>
          <w:szCs w:val="21"/>
        </w:rPr>
        <w:t>部分构成</w:t>
      </w:r>
      <w:r>
        <w:rPr>
          <w:rFonts w:hint="eastAsia" w:asciiTheme="minorHAnsi" w:hAnsiTheme="minorHAnsi" w:eastAsiaTheme="majorEastAsia" w:cstheme="minorHAnsi"/>
          <w:szCs w:val="21"/>
        </w:rPr>
        <w:t>：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bCs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医学</w:t>
      </w:r>
      <w:r>
        <w:rPr>
          <w:rFonts w:asciiTheme="minorHAnsi" w:hAnsiTheme="minorHAnsi" w:eastAsiaTheme="majorEastAsia" w:cstheme="minorHAnsi"/>
          <w:b/>
          <w:bCs/>
          <w:szCs w:val="21"/>
        </w:rPr>
        <w:t>英语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与沟通（</w:t>
      </w:r>
      <w:r>
        <w:rPr>
          <w:rFonts w:asciiTheme="minorHAnsi" w:hAnsiTheme="minorHAnsi" w:eastAsiaTheme="majorEastAsia" w:cstheme="minorHAnsi"/>
          <w:b/>
          <w:bCs/>
          <w:szCs w:val="21"/>
        </w:rPr>
        <w:t>约36小时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）</w:t>
      </w:r>
    </w:p>
    <w:p>
      <w:pPr>
        <w:pStyle w:val="19"/>
        <w:spacing w:line="360" w:lineRule="auto"/>
        <w:ind w:left="441" w:leftChars="21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重点</w:t>
      </w:r>
      <w:r>
        <w:rPr>
          <w:rFonts w:hint="eastAsia" w:asciiTheme="minorHAnsi" w:hAnsiTheme="minorHAnsi" w:eastAsiaTheme="majorEastAsia" w:cstheme="minorHAnsi"/>
          <w:szCs w:val="21"/>
        </w:rPr>
        <w:t>强化</w:t>
      </w:r>
      <w:r>
        <w:rPr>
          <w:rFonts w:asciiTheme="minorHAnsi" w:hAnsiTheme="minorHAnsi" w:eastAsiaTheme="majorEastAsia" w:cstheme="minorHAnsi"/>
          <w:szCs w:val="21"/>
        </w:rPr>
        <w:t>医学英语与专业术语</w:t>
      </w:r>
      <w:r>
        <w:rPr>
          <w:rFonts w:hint="eastAsia" w:asciiTheme="minorHAnsi" w:hAnsiTheme="minorHAnsi" w:eastAsiaTheme="majorEastAsia" w:cstheme="minorHAnsi"/>
          <w:szCs w:val="21"/>
        </w:rPr>
        <w:t>，有效提高</w:t>
      </w:r>
      <w:r>
        <w:rPr>
          <w:rFonts w:asciiTheme="minorHAnsi" w:hAnsiTheme="minorHAnsi" w:eastAsiaTheme="majorEastAsia" w:cstheme="minorHAnsi"/>
          <w:szCs w:val="21"/>
        </w:rPr>
        <w:t>学生的专业英语能力</w:t>
      </w:r>
      <w:r>
        <w:rPr>
          <w:rFonts w:hint="eastAsia" w:asciiTheme="minorHAnsi" w:hAnsiTheme="minorHAnsi" w:eastAsiaTheme="majorEastAsia" w:cstheme="minorHAnsi"/>
          <w:szCs w:val="21"/>
        </w:rPr>
        <w:t>，满足日常在医学环境下使用英语与病患或同事交流的实际需求，提升沟通的自信心，同时为项目的健康科学专业课程部分做好充分准备；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bCs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szCs w:val="21"/>
        </w:rPr>
        <w:t>医学案例教学（</w:t>
      </w:r>
      <w:r>
        <w:rPr>
          <w:rFonts w:asciiTheme="minorHAnsi" w:hAnsiTheme="minorHAnsi" w:eastAsiaTheme="majorEastAsia" w:cstheme="minorHAnsi"/>
          <w:b/>
          <w:bCs/>
          <w:szCs w:val="21"/>
        </w:rPr>
        <w:t>约26小时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）</w:t>
      </w:r>
    </w:p>
    <w:p>
      <w:pPr>
        <w:spacing w:line="360" w:lineRule="auto"/>
        <w:ind w:left="422"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采取基于案例的</w:t>
      </w:r>
      <w:r>
        <w:rPr>
          <w:rFonts w:hint="eastAsia" w:asciiTheme="minorHAnsi" w:hAnsiTheme="minorHAnsi" w:eastAsiaTheme="majorEastAsia" w:cstheme="minorHAnsi"/>
          <w:szCs w:val="21"/>
        </w:rPr>
        <w:t>小组</w:t>
      </w:r>
      <w:r>
        <w:rPr>
          <w:rFonts w:asciiTheme="minorHAnsi" w:hAnsiTheme="minorHAnsi" w:eastAsiaTheme="majorEastAsia" w:cstheme="minorHAnsi"/>
          <w:szCs w:val="21"/>
        </w:rPr>
        <w:t>学习模式，学生</w:t>
      </w:r>
      <w:r>
        <w:rPr>
          <w:rFonts w:hint="eastAsia" w:asciiTheme="minorHAnsi" w:hAnsiTheme="minorHAnsi" w:eastAsiaTheme="majorEastAsia" w:cstheme="minorHAnsi"/>
          <w:szCs w:val="21"/>
        </w:rPr>
        <w:t>在阿大医学院老师的带领下，</w:t>
      </w:r>
      <w:r>
        <w:rPr>
          <w:rFonts w:asciiTheme="minorHAnsi" w:hAnsiTheme="minorHAnsi" w:eastAsiaTheme="majorEastAsia" w:cstheme="minorHAnsi"/>
          <w:szCs w:val="21"/>
        </w:rPr>
        <w:t>通过参与</w:t>
      </w:r>
      <w:r>
        <w:rPr>
          <w:rFonts w:hint="eastAsia" w:asciiTheme="minorHAnsi" w:hAnsiTheme="minorHAnsi" w:eastAsiaTheme="majorEastAsia" w:cstheme="minorHAnsi"/>
          <w:szCs w:val="21"/>
        </w:rPr>
        <w:t>式</w:t>
      </w:r>
      <w:r>
        <w:rPr>
          <w:rFonts w:asciiTheme="minorHAnsi" w:hAnsiTheme="minorHAnsi" w:eastAsiaTheme="majorEastAsia" w:cstheme="minorHAnsi"/>
          <w:szCs w:val="21"/>
        </w:rPr>
        <w:t>的学习</w:t>
      </w:r>
      <w:r>
        <w:rPr>
          <w:rFonts w:hint="eastAsia" w:asciiTheme="minorHAnsi" w:hAnsiTheme="minorHAnsi" w:eastAsiaTheme="majorEastAsia" w:cstheme="minorHAnsi"/>
          <w:szCs w:val="21"/>
        </w:rPr>
        <w:t>方法</w:t>
      </w:r>
      <w:r>
        <w:rPr>
          <w:rFonts w:asciiTheme="minorHAnsi" w:hAnsiTheme="minorHAnsi" w:eastAsiaTheme="majorEastAsia" w:cstheme="minorHAnsi"/>
          <w:szCs w:val="21"/>
        </w:rPr>
        <w:t>，</w:t>
      </w:r>
      <w:r>
        <w:rPr>
          <w:rFonts w:hint="eastAsia" w:asciiTheme="minorHAnsi" w:hAnsiTheme="minorHAnsi" w:eastAsiaTheme="majorEastAsia" w:cstheme="minorHAnsi"/>
          <w:szCs w:val="21"/>
        </w:rPr>
        <w:t>透过一个真实的医学教学案例，</w:t>
      </w:r>
      <w:r>
        <w:rPr>
          <w:rFonts w:asciiTheme="minorHAnsi" w:hAnsiTheme="minorHAnsi" w:eastAsiaTheme="majorEastAsia" w:cstheme="minorHAnsi"/>
          <w:szCs w:val="21"/>
        </w:rPr>
        <w:t>获得宝贵的实践经验</w:t>
      </w:r>
      <w:r>
        <w:rPr>
          <w:rFonts w:hint="eastAsia" w:asciiTheme="minorHAnsi" w:hAnsiTheme="minorHAnsi" w:eastAsiaTheme="majorEastAsia" w:cstheme="minorHAnsi"/>
          <w:szCs w:val="21"/>
        </w:rPr>
        <w:t>，增强在职业医疗环境中的问题解决与决策能力，将所学的知识和理论付诸实践。学生还将了解在线医疗数据库的运用。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模拟练习与参访（6小时）</w:t>
      </w:r>
    </w:p>
    <w:p>
      <w:pPr>
        <w:spacing w:line="360" w:lineRule="auto"/>
        <w:ind w:left="422"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</w:t>
      </w:r>
      <w:r>
        <w:rPr>
          <w:rFonts w:asciiTheme="minorHAnsi" w:hAnsiTheme="minorHAnsi" w:eastAsiaTheme="majorEastAsia" w:cstheme="minorHAnsi"/>
          <w:szCs w:val="21"/>
        </w:rPr>
        <w:t>学生将有机会体验阿德莱德大学最先进的医疗设施</w:t>
      </w:r>
      <w:r>
        <w:rPr>
          <w:rFonts w:hint="eastAsia" w:asciiTheme="minorHAnsi" w:hAnsiTheme="minorHAnsi" w:eastAsiaTheme="majorEastAsia" w:cstheme="minorHAnsi"/>
          <w:szCs w:val="21"/>
        </w:rPr>
        <w:t>、参观医学实验室，参加模拟医疗处置练习，感受</w:t>
      </w:r>
      <w:r>
        <w:rPr>
          <w:rFonts w:asciiTheme="minorHAnsi" w:hAnsiTheme="minorHAnsi" w:eastAsiaTheme="majorEastAsia" w:cstheme="minorHAnsi"/>
          <w:szCs w:val="21"/>
        </w:rPr>
        <w:t>现代化的模拟学习技术。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</w:rPr>
        <w:t>医学专业讲座（4小时）</w:t>
      </w:r>
    </w:p>
    <w:p>
      <w:pPr>
        <w:pStyle w:val="19"/>
        <w:spacing w:line="360" w:lineRule="auto"/>
        <w:ind w:left="862" w:firstLine="0" w:firstLineChars="0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bCs/>
          <w:szCs w:val="21"/>
        </w:rPr>
        <w:t>为了帮助项目学生更好地理解医学案例教学的相关内容，阿大医学院还将安排四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bCs/>
          <w:szCs w:val="21"/>
        </w:rPr>
        <w:t>场专题讲座，计划主题如下（以实际安排为准）：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bCs/>
          <w:szCs w:val="21"/>
        </w:rPr>
        <w:t>讲座一：糖尿病（案例教学的背景介绍）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bCs/>
          <w:szCs w:val="21"/>
        </w:rPr>
        <w:t>讲座二：糖尿病的科学基础</w:t>
      </w:r>
      <w:r>
        <w:rPr>
          <w:rFonts w:asciiTheme="minorHAnsi" w:hAnsiTheme="minorHAnsi" w:eastAsiaTheme="majorEastAsia" w:cstheme="minorHAnsi"/>
          <w:bCs/>
          <w:szCs w:val="21"/>
        </w:rPr>
        <w:t xml:space="preserve"> 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bCs/>
          <w:szCs w:val="21"/>
        </w:rPr>
        <w:t>讲座三：中风的康复</w:t>
      </w:r>
    </w:p>
    <w:p>
      <w:pPr>
        <w:pStyle w:val="19"/>
        <w:numPr>
          <w:ilvl w:val="0"/>
          <w:numId w:val="6"/>
        </w:numPr>
        <w:spacing w:line="360" w:lineRule="auto"/>
        <w:ind w:firstLineChars="0"/>
        <w:rPr>
          <w:rFonts w:asciiTheme="minorHAnsi" w:hAnsiTheme="minorHAnsi" w:eastAsiaTheme="majorEastAsia" w:cstheme="minorHAnsi"/>
          <w:bCs/>
          <w:szCs w:val="21"/>
        </w:rPr>
      </w:pPr>
      <w:r>
        <w:rPr>
          <w:rFonts w:hint="eastAsia" w:asciiTheme="minorHAnsi" w:hAnsiTheme="minorHAnsi" w:eastAsiaTheme="majorEastAsia" w:cstheme="minorHAnsi"/>
          <w:bCs/>
          <w:szCs w:val="21"/>
        </w:rPr>
        <w:t>讲座四：澳洲的医护体系</w:t>
      </w:r>
    </w:p>
    <w:p>
      <w:pPr>
        <w:pStyle w:val="19"/>
        <w:spacing w:line="360" w:lineRule="auto"/>
        <w:ind w:left="862" w:firstLine="0" w:firstLineChars="0"/>
        <w:rPr>
          <w:rFonts w:asciiTheme="minorHAnsi" w:hAnsiTheme="minorHAnsi" w:eastAsiaTheme="majorEastAsia" w:cstheme="minorHAnsi"/>
          <w:bCs/>
          <w:szCs w:val="21"/>
        </w:rPr>
      </w:pP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阿德莱德大学</w:t>
      </w:r>
      <w:r>
        <w:rPr>
          <w:rFonts w:hint="eastAsia" w:cs="Calibri" w:asciiTheme="minorHAnsi" w:hAnsiTheme="minorHAnsi"/>
          <w:szCs w:val="21"/>
        </w:rPr>
        <w:t>正式注册的学生证，凭借学生证可在项目期内，按校方规定使用学校的校园设施与教育资源，包括图书馆、健身房、活动中心等。 学生将入住由校方管理并安排的寄宿家庭（含餐），使学生能够更加近距离地体验当地社会文化，迅速提高自己的语言水平。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项目收获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项目学生将由阿德莱德大学进行统一的学术管理与考核。考核方式包括：</w:t>
      </w:r>
    </w:p>
    <w:p>
      <w:pPr>
        <w:pStyle w:val="19"/>
        <w:numPr>
          <w:ilvl w:val="0"/>
          <w:numId w:val="7"/>
        </w:numPr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阅读注解作业</w:t>
      </w:r>
    </w:p>
    <w:p>
      <w:pPr>
        <w:pStyle w:val="19"/>
        <w:numPr>
          <w:ilvl w:val="0"/>
          <w:numId w:val="7"/>
        </w:numPr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听力理解与笔记</w:t>
      </w:r>
    </w:p>
    <w:p>
      <w:pPr>
        <w:pStyle w:val="19"/>
        <w:numPr>
          <w:ilvl w:val="0"/>
          <w:numId w:val="7"/>
        </w:numPr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写作作业</w:t>
      </w:r>
    </w:p>
    <w:p>
      <w:pPr>
        <w:pStyle w:val="19"/>
        <w:numPr>
          <w:ilvl w:val="0"/>
          <w:numId w:val="7"/>
        </w:numPr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5分钟口头展示</w:t>
      </w:r>
    </w:p>
    <w:p>
      <w:pPr>
        <w:pStyle w:val="19"/>
        <w:numPr>
          <w:ilvl w:val="0"/>
          <w:numId w:val="7"/>
        </w:numPr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课堂参与情况</w:t>
      </w:r>
    </w:p>
    <w:p>
      <w:pPr>
        <w:pStyle w:val="19"/>
        <w:ind w:left="840" w:firstLine="0" w:firstLineChars="0"/>
        <w:rPr>
          <w:rFonts w:asciiTheme="minorHAnsi" w:hAnsiTheme="minorHAnsi" w:eastAsiaTheme="majorEastAsia" w:cstheme="minorHAnsi"/>
          <w:szCs w:val="21"/>
        </w:rPr>
      </w:pP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516890</wp:posOffset>
            </wp:positionV>
            <wp:extent cx="5274310" cy="2982595"/>
            <wp:effectExtent l="0" t="0" r="2540" b="825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顺利完成所有课程，并通过学术考核的学生，将获得阿德莱德大学出具的正式成绩单及学习证明。</w:t>
      </w:r>
    </w:p>
    <w:p>
      <w:pPr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图：阿德莱德大学项目证书与成绩单样图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约人民币</w:t>
            </w:r>
            <w:r>
              <w:rPr>
                <w:rFonts w:asciiTheme="minorHAnsi" w:hAnsiTheme="minorHAnsi" w:eastAsiaTheme="majorEastAsia" w:cstheme="minorHAnsi"/>
                <w:szCs w:val="21"/>
              </w:rPr>
              <w:t>3.42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学费、寄宿费用（含三餐与接送机）、项目活动、医疗与意外保险费、和项目服务费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国际机票、签证费、个人花费</w:t>
            </w:r>
          </w:p>
        </w:tc>
      </w:tr>
    </w:tbl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五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项目申请</w:t>
      </w:r>
    </w:p>
    <w:p>
      <w:pPr>
        <w:pStyle w:val="19"/>
        <w:widowControl/>
        <w:numPr>
          <w:numId w:val="0"/>
        </w:numPr>
        <w:spacing w:line="360" w:lineRule="auto"/>
        <w:ind w:leftChars="0"/>
        <w:jc w:val="left"/>
        <w:rPr>
          <w:rFonts w:cs="Calibri" w:asciiTheme="minorHAnsi" w:hAnsiTheme="minorHAnsi"/>
          <w:szCs w:val="21"/>
        </w:rPr>
      </w:pPr>
      <w:bookmarkStart w:id="0" w:name="_GoBack"/>
      <w:bookmarkEnd w:id="0"/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  <w:r>
        <w:rPr>
          <w:rFonts w:hint="eastAsia" w:asciiTheme="minorHAnsi" w:hAnsiTheme="minorHAnsi" w:eastAsiaTheme="majorEastAsia" w:cstheme="minorHAnsi"/>
          <w:szCs w:val="21"/>
        </w:rPr>
        <w:t>：英语基础良好，达到雅思5</w:t>
      </w:r>
      <w:r>
        <w:rPr>
          <w:rFonts w:asciiTheme="minorHAnsi" w:hAnsiTheme="minorHAnsi" w:eastAsiaTheme="majorEastAsia" w:cstheme="minorHAnsi"/>
          <w:szCs w:val="21"/>
        </w:rPr>
        <w:t>.5</w:t>
      </w:r>
      <w:r>
        <w:rPr>
          <w:rFonts w:hint="eastAsia" w:asciiTheme="minorHAnsi" w:hAnsiTheme="minorHAnsi" w:eastAsiaTheme="majorEastAsia" w:cstheme="minorHAnsi"/>
          <w:szCs w:val="21"/>
        </w:rPr>
        <w:t>或四级4</w:t>
      </w:r>
      <w:r>
        <w:rPr>
          <w:rFonts w:asciiTheme="minorHAnsi" w:hAnsiTheme="minorHAnsi" w:eastAsiaTheme="majorEastAsia" w:cstheme="minorHAnsi"/>
          <w:szCs w:val="21"/>
        </w:rPr>
        <w:t>50</w:t>
      </w:r>
      <w:r>
        <w:rPr>
          <w:rFonts w:hint="eastAsia" w:asciiTheme="minorHAnsi" w:hAnsiTheme="minorHAnsi" w:eastAsiaTheme="majorEastAsia" w:cstheme="minorHAnsi"/>
          <w:szCs w:val="21"/>
        </w:rPr>
        <w:t>；适合大二或大三相关专业学生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9E31FF"/>
    <w:multiLevelType w:val="singleLevel"/>
    <w:tmpl w:val="B99E31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E65964"/>
    <w:multiLevelType w:val="multilevel"/>
    <w:tmpl w:val="0AE6596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0B9A48D3"/>
    <w:multiLevelType w:val="multilevel"/>
    <w:tmpl w:val="0B9A48D3"/>
    <w:lvl w:ilvl="0" w:tentative="0">
      <w:start w:val="0"/>
      <w:numFmt w:val="bullet"/>
      <w:lvlText w:val="-"/>
      <w:lvlJc w:val="left"/>
      <w:pPr>
        <w:ind w:left="1200" w:hanging="360"/>
      </w:pPr>
      <w:rPr>
        <w:rFonts w:hint="default" w:ascii="Calibri" w:hAnsi="Calibri" w:cs="Calibri" w:eastAsiaTheme="majorEastAsia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3">
    <w:nsid w:val="107A4158"/>
    <w:multiLevelType w:val="multilevel"/>
    <w:tmpl w:val="107A4158"/>
    <w:lvl w:ilvl="0" w:tentative="0">
      <w:start w:val="1"/>
      <w:numFmt w:val="bullet"/>
      <w:lvlText w:val=""/>
      <w:lvlJc w:val="left"/>
      <w:pPr>
        <w:ind w:left="840" w:hanging="42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1FCA2FC4"/>
    <w:multiLevelType w:val="multilevel"/>
    <w:tmpl w:val="1FCA2FC4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5A8603D9"/>
    <w:multiLevelType w:val="multilevel"/>
    <w:tmpl w:val="5A8603D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6849104C"/>
    <w:multiLevelType w:val="multilevel"/>
    <w:tmpl w:val="6849104C"/>
    <w:lvl w:ilvl="0" w:tentative="0">
      <w:start w:val="1"/>
      <w:numFmt w:val="japaneseCounting"/>
      <w:lvlText w:val="%1、"/>
      <w:lvlJc w:val="left"/>
      <w:pPr>
        <w:ind w:left="862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2" w:hanging="420"/>
      </w:pPr>
    </w:lvl>
    <w:lvl w:ilvl="2" w:tentative="0">
      <w:start w:val="1"/>
      <w:numFmt w:val="lowerRoman"/>
      <w:lvlText w:val="%3."/>
      <w:lvlJc w:val="right"/>
      <w:pPr>
        <w:ind w:left="1682" w:hanging="420"/>
      </w:pPr>
    </w:lvl>
    <w:lvl w:ilvl="3" w:tentative="0">
      <w:start w:val="1"/>
      <w:numFmt w:val="decimal"/>
      <w:lvlText w:val="%4."/>
      <w:lvlJc w:val="left"/>
      <w:pPr>
        <w:ind w:left="2102" w:hanging="420"/>
      </w:pPr>
    </w:lvl>
    <w:lvl w:ilvl="4" w:tentative="0">
      <w:start w:val="1"/>
      <w:numFmt w:val="lowerLetter"/>
      <w:lvlText w:val="%5)"/>
      <w:lvlJc w:val="left"/>
      <w:pPr>
        <w:ind w:left="2522" w:hanging="420"/>
      </w:pPr>
    </w:lvl>
    <w:lvl w:ilvl="5" w:tentative="0">
      <w:start w:val="1"/>
      <w:numFmt w:val="lowerRoman"/>
      <w:lvlText w:val="%6."/>
      <w:lvlJc w:val="right"/>
      <w:pPr>
        <w:ind w:left="2942" w:hanging="420"/>
      </w:pPr>
    </w:lvl>
    <w:lvl w:ilvl="6" w:tentative="0">
      <w:start w:val="1"/>
      <w:numFmt w:val="decimal"/>
      <w:lvlText w:val="%7."/>
      <w:lvlJc w:val="left"/>
      <w:pPr>
        <w:ind w:left="3362" w:hanging="420"/>
      </w:pPr>
    </w:lvl>
    <w:lvl w:ilvl="7" w:tentative="0">
      <w:start w:val="1"/>
      <w:numFmt w:val="lowerLetter"/>
      <w:lvlText w:val="%8)"/>
      <w:lvlJc w:val="left"/>
      <w:pPr>
        <w:ind w:left="3782" w:hanging="420"/>
      </w:pPr>
    </w:lvl>
    <w:lvl w:ilvl="8" w:tentative="0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wYWUxODQyNjRiOTc2ZTY5ZTY2Mjc0M2Q3ZmE1MzQifQ=="/>
    <w:docVar w:name="KSO_WPS_MARK_KEY" w:val="74c7afaa-3686-404e-93ea-135575492d26"/>
  </w:docVars>
  <w:rsids>
    <w:rsidRoot w:val="00500A8F"/>
    <w:rsid w:val="000006F9"/>
    <w:rsid w:val="00002E62"/>
    <w:rsid w:val="000035D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4B87"/>
    <w:rsid w:val="00046229"/>
    <w:rsid w:val="000505BE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87DE2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B63AF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24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189"/>
    <w:rsid w:val="0013632A"/>
    <w:rsid w:val="00137744"/>
    <w:rsid w:val="00143294"/>
    <w:rsid w:val="00146AB9"/>
    <w:rsid w:val="00147A3E"/>
    <w:rsid w:val="00156FFF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E64AC"/>
    <w:rsid w:val="001F029D"/>
    <w:rsid w:val="001F3094"/>
    <w:rsid w:val="001F49A8"/>
    <w:rsid w:val="001F5524"/>
    <w:rsid w:val="00201963"/>
    <w:rsid w:val="00202030"/>
    <w:rsid w:val="00203BFF"/>
    <w:rsid w:val="00206418"/>
    <w:rsid w:val="002107A9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022D"/>
    <w:rsid w:val="00241555"/>
    <w:rsid w:val="002439C3"/>
    <w:rsid w:val="002441C6"/>
    <w:rsid w:val="0024447C"/>
    <w:rsid w:val="002449A1"/>
    <w:rsid w:val="0024592F"/>
    <w:rsid w:val="00251642"/>
    <w:rsid w:val="0025182E"/>
    <w:rsid w:val="0025295F"/>
    <w:rsid w:val="00255140"/>
    <w:rsid w:val="00257563"/>
    <w:rsid w:val="00257E0D"/>
    <w:rsid w:val="00261406"/>
    <w:rsid w:val="00261C11"/>
    <w:rsid w:val="00264E9D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5FB"/>
    <w:rsid w:val="0029179F"/>
    <w:rsid w:val="00292326"/>
    <w:rsid w:val="00294DD3"/>
    <w:rsid w:val="00295361"/>
    <w:rsid w:val="00296348"/>
    <w:rsid w:val="00297E1A"/>
    <w:rsid w:val="002A1A22"/>
    <w:rsid w:val="002A1BDF"/>
    <w:rsid w:val="002A33E6"/>
    <w:rsid w:val="002A402F"/>
    <w:rsid w:val="002A6884"/>
    <w:rsid w:val="002A795E"/>
    <w:rsid w:val="002B2EF8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2F67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2575"/>
    <w:rsid w:val="002F3568"/>
    <w:rsid w:val="002F37DA"/>
    <w:rsid w:val="002F3BE6"/>
    <w:rsid w:val="002F5110"/>
    <w:rsid w:val="002F7AB9"/>
    <w:rsid w:val="0030157A"/>
    <w:rsid w:val="00301FD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26E50"/>
    <w:rsid w:val="00327509"/>
    <w:rsid w:val="00330E7E"/>
    <w:rsid w:val="00330EF0"/>
    <w:rsid w:val="00332598"/>
    <w:rsid w:val="00333C1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45E6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3209"/>
    <w:rsid w:val="00426325"/>
    <w:rsid w:val="00437A33"/>
    <w:rsid w:val="004469A3"/>
    <w:rsid w:val="00450BF9"/>
    <w:rsid w:val="0045270B"/>
    <w:rsid w:val="0045275F"/>
    <w:rsid w:val="00454C45"/>
    <w:rsid w:val="00455CF2"/>
    <w:rsid w:val="004624BE"/>
    <w:rsid w:val="00465A92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0A55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14D8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58B1"/>
    <w:rsid w:val="004E728E"/>
    <w:rsid w:val="004F002A"/>
    <w:rsid w:val="004F0AAB"/>
    <w:rsid w:val="004F23F6"/>
    <w:rsid w:val="004F25D0"/>
    <w:rsid w:val="004F47B7"/>
    <w:rsid w:val="004F4DFB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3A32"/>
    <w:rsid w:val="005A5073"/>
    <w:rsid w:val="005A65C8"/>
    <w:rsid w:val="005A6A9F"/>
    <w:rsid w:val="005B2979"/>
    <w:rsid w:val="005B5847"/>
    <w:rsid w:val="005B5D60"/>
    <w:rsid w:val="005B69C2"/>
    <w:rsid w:val="005C272C"/>
    <w:rsid w:val="005C27A1"/>
    <w:rsid w:val="005C3BCA"/>
    <w:rsid w:val="005C5EB6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4C22"/>
    <w:rsid w:val="00606AA2"/>
    <w:rsid w:val="00606C4F"/>
    <w:rsid w:val="00607EE7"/>
    <w:rsid w:val="006107DC"/>
    <w:rsid w:val="00611178"/>
    <w:rsid w:val="0061228A"/>
    <w:rsid w:val="00612B51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565C6"/>
    <w:rsid w:val="0066295A"/>
    <w:rsid w:val="00663035"/>
    <w:rsid w:val="00664055"/>
    <w:rsid w:val="006648C7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13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2E50"/>
    <w:rsid w:val="006B576E"/>
    <w:rsid w:val="006C127C"/>
    <w:rsid w:val="006C1F05"/>
    <w:rsid w:val="006C2070"/>
    <w:rsid w:val="006C43B4"/>
    <w:rsid w:val="006C4426"/>
    <w:rsid w:val="006C54FD"/>
    <w:rsid w:val="006C70AC"/>
    <w:rsid w:val="006D2C29"/>
    <w:rsid w:val="006D5B15"/>
    <w:rsid w:val="006D5C62"/>
    <w:rsid w:val="006D642C"/>
    <w:rsid w:val="006E3A9C"/>
    <w:rsid w:val="006E660B"/>
    <w:rsid w:val="006F038D"/>
    <w:rsid w:val="006F7C62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28B"/>
    <w:rsid w:val="00736663"/>
    <w:rsid w:val="007370F3"/>
    <w:rsid w:val="007423FD"/>
    <w:rsid w:val="0074285A"/>
    <w:rsid w:val="0075386C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BC4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B7ADF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E5632"/>
    <w:rsid w:val="007F085E"/>
    <w:rsid w:val="007F2B2E"/>
    <w:rsid w:val="007F50F2"/>
    <w:rsid w:val="007F5700"/>
    <w:rsid w:val="007F79E2"/>
    <w:rsid w:val="007F7A3A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5DB9"/>
    <w:rsid w:val="00847D03"/>
    <w:rsid w:val="00850C0E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4295"/>
    <w:rsid w:val="0088500C"/>
    <w:rsid w:val="008853E0"/>
    <w:rsid w:val="0088679A"/>
    <w:rsid w:val="0089014A"/>
    <w:rsid w:val="008902CF"/>
    <w:rsid w:val="00891840"/>
    <w:rsid w:val="00893948"/>
    <w:rsid w:val="008966E9"/>
    <w:rsid w:val="00896C9B"/>
    <w:rsid w:val="008B188A"/>
    <w:rsid w:val="008B4A3B"/>
    <w:rsid w:val="008B56E5"/>
    <w:rsid w:val="008B6065"/>
    <w:rsid w:val="008C1F77"/>
    <w:rsid w:val="008C5AFB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1C1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A7191"/>
    <w:rsid w:val="009B0A5E"/>
    <w:rsid w:val="009B0D73"/>
    <w:rsid w:val="009B3167"/>
    <w:rsid w:val="009B34FA"/>
    <w:rsid w:val="009B4E90"/>
    <w:rsid w:val="009B4F28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1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0A92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529"/>
    <w:rsid w:val="00A45DC2"/>
    <w:rsid w:val="00A5260B"/>
    <w:rsid w:val="00A53376"/>
    <w:rsid w:val="00A61F62"/>
    <w:rsid w:val="00A623DF"/>
    <w:rsid w:val="00A62D1A"/>
    <w:rsid w:val="00A64588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1BAD"/>
    <w:rsid w:val="00AA2334"/>
    <w:rsid w:val="00AA445B"/>
    <w:rsid w:val="00AA4B7A"/>
    <w:rsid w:val="00AA4DC4"/>
    <w:rsid w:val="00AB05C6"/>
    <w:rsid w:val="00AB3244"/>
    <w:rsid w:val="00AB66D7"/>
    <w:rsid w:val="00AB694F"/>
    <w:rsid w:val="00AC32C6"/>
    <w:rsid w:val="00AD5601"/>
    <w:rsid w:val="00AD7BA1"/>
    <w:rsid w:val="00AE007A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5670"/>
    <w:rsid w:val="00B26192"/>
    <w:rsid w:val="00B262CD"/>
    <w:rsid w:val="00B26AA1"/>
    <w:rsid w:val="00B27D9C"/>
    <w:rsid w:val="00B316D1"/>
    <w:rsid w:val="00B33B11"/>
    <w:rsid w:val="00B33C5E"/>
    <w:rsid w:val="00B3755D"/>
    <w:rsid w:val="00B40A66"/>
    <w:rsid w:val="00B41090"/>
    <w:rsid w:val="00B50CF4"/>
    <w:rsid w:val="00B543EB"/>
    <w:rsid w:val="00B57332"/>
    <w:rsid w:val="00B57B39"/>
    <w:rsid w:val="00B60E9C"/>
    <w:rsid w:val="00B61073"/>
    <w:rsid w:val="00B616D6"/>
    <w:rsid w:val="00B6632A"/>
    <w:rsid w:val="00B67C18"/>
    <w:rsid w:val="00B67D4F"/>
    <w:rsid w:val="00B74F9C"/>
    <w:rsid w:val="00B75DA3"/>
    <w:rsid w:val="00B769E3"/>
    <w:rsid w:val="00B801E0"/>
    <w:rsid w:val="00B80489"/>
    <w:rsid w:val="00B83422"/>
    <w:rsid w:val="00B841C1"/>
    <w:rsid w:val="00B8765A"/>
    <w:rsid w:val="00B955B3"/>
    <w:rsid w:val="00BA1369"/>
    <w:rsid w:val="00BA15F6"/>
    <w:rsid w:val="00BA4F42"/>
    <w:rsid w:val="00BA7A19"/>
    <w:rsid w:val="00BB0CAA"/>
    <w:rsid w:val="00BB11A8"/>
    <w:rsid w:val="00BB17A8"/>
    <w:rsid w:val="00BB2026"/>
    <w:rsid w:val="00BB3B92"/>
    <w:rsid w:val="00BB6378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0526"/>
    <w:rsid w:val="00BE2788"/>
    <w:rsid w:val="00BE3265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290E"/>
    <w:rsid w:val="00C15DBB"/>
    <w:rsid w:val="00C22473"/>
    <w:rsid w:val="00C22E2C"/>
    <w:rsid w:val="00C25076"/>
    <w:rsid w:val="00C277CB"/>
    <w:rsid w:val="00C3376D"/>
    <w:rsid w:val="00C34A52"/>
    <w:rsid w:val="00C369C9"/>
    <w:rsid w:val="00C40B4B"/>
    <w:rsid w:val="00C444EA"/>
    <w:rsid w:val="00C50DF8"/>
    <w:rsid w:val="00C5114A"/>
    <w:rsid w:val="00C53125"/>
    <w:rsid w:val="00C538FD"/>
    <w:rsid w:val="00C55BB5"/>
    <w:rsid w:val="00C57F33"/>
    <w:rsid w:val="00C64953"/>
    <w:rsid w:val="00C65967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07B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252DB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4998"/>
    <w:rsid w:val="00D560EF"/>
    <w:rsid w:val="00D56A55"/>
    <w:rsid w:val="00D60EC2"/>
    <w:rsid w:val="00D634D8"/>
    <w:rsid w:val="00D63C2D"/>
    <w:rsid w:val="00D651FF"/>
    <w:rsid w:val="00D65A32"/>
    <w:rsid w:val="00D71DEB"/>
    <w:rsid w:val="00D728AE"/>
    <w:rsid w:val="00D7374F"/>
    <w:rsid w:val="00D73882"/>
    <w:rsid w:val="00D74A71"/>
    <w:rsid w:val="00D80609"/>
    <w:rsid w:val="00D82BB6"/>
    <w:rsid w:val="00D83EBA"/>
    <w:rsid w:val="00D8505B"/>
    <w:rsid w:val="00D85062"/>
    <w:rsid w:val="00D856E7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004A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557"/>
    <w:rsid w:val="00DF4AB0"/>
    <w:rsid w:val="00DF66EE"/>
    <w:rsid w:val="00DF6776"/>
    <w:rsid w:val="00E00245"/>
    <w:rsid w:val="00E00371"/>
    <w:rsid w:val="00E0694A"/>
    <w:rsid w:val="00E07A31"/>
    <w:rsid w:val="00E10075"/>
    <w:rsid w:val="00E17346"/>
    <w:rsid w:val="00E21BE2"/>
    <w:rsid w:val="00E22627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B3E"/>
    <w:rsid w:val="00EB7ED2"/>
    <w:rsid w:val="00EC43C8"/>
    <w:rsid w:val="00EC50AC"/>
    <w:rsid w:val="00EC7313"/>
    <w:rsid w:val="00EC7B9F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288"/>
    <w:rsid w:val="00EE2860"/>
    <w:rsid w:val="00EE68D2"/>
    <w:rsid w:val="00EF14B7"/>
    <w:rsid w:val="00EF1EC2"/>
    <w:rsid w:val="00EF3F0F"/>
    <w:rsid w:val="00EF44AD"/>
    <w:rsid w:val="00EF530C"/>
    <w:rsid w:val="00F014F8"/>
    <w:rsid w:val="00F02C0B"/>
    <w:rsid w:val="00F03432"/>
    <w:rsid w:val="00F0426C"/>
    <w:rsid w:val="00F06ADF"/>
    <w:rsid w:val="00F06BD2"/>
    <w:rsid w:val="00F13937"/>
    <w:rsid w:val="00F13F80"/>
    <w:rsid w:val="00F14499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501E8"/>
    <w:rsid w:val="00F509D6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2EE5"/>
    <w:rsid w:val="00FB32DE"/>
    <w:rsid w:val="00FB3ADA"/>
    <w:rsid w:val="00FB420A"/>
    <w:rsid w:val="00FB56E2"/>
    <w:rsid w:val="00FB6885"/>
    <w:rsid w:val="00FB7A50"/>
    <w:rsid w:val="00FC0DF5"/>
    <w:rsid w:val="00FC14E3"/>
    <w:rsid w:val="00FC44B5"/>
    <w:rsid w:val="00FC6127"/>
    <w:rsid w:val="00FC790B"/>
    <w:rsid w:val="00FC7A4D"/>
    <w:rsid w:val="00FD079A"/>
    <w:rsid w:val="00FD08A0"/>
    <w:rsid w:val="00FD1F63"/>
    <w:rsid w:val="00FD2E42"/>
    <w:rsid w:val="00FD4AA6"/>
    <w:rsid w:val="00FD53CC"/>
    <w:rsid w:val="00FE1AA9"/>
    <w:rsid w:val="00FE2B9E"/>
    <w:rsid w:val="00FE3088"/>
    <w:rsid w:val="00FE4679"/>
    <w:rsid w:val="00FE6123"/>
    <w:rsid w:val="00FE6555"/>
    <w:rsid w:val="00FE6E03"/>
    <w:rsid w:val="00FF442C"/>
    <w:rsid w:val="00FF51E1"/>
    <w:rsid w:val="00FF5862"/>
    <w:rsid w:val="00FF6DFD"/>
    <w:rsid w:val="11FF375E"/>
    <w:rsid w:val="129A573E"/>
    <w:rsid w:val="196266A9"/>
    <w:rsid w:val="21127B44"/>
    <w:rsid w:val="2E07340C"/>
    <w:rsid w:val="2E662254"/>
    <w:rsid w:val="3519253E"/>
    <w:rsid w:val="533755F4"/>
    <w:rsid w:val="5C2A4541"/>
    <w:rsid w:val="60FB1930"/>
    <w:rsid w:val="64433E41"/>
    <w:rsid w:val="7DA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qFormat/>
    <w:uiPriority w:val="0"/>
    <w:rPr>
      <w:color w:val="0068B7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2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1">
    <w:name w:val="批注主题 字符"/>
    <w:basedOn w:val="20"/>
    <w:link w:val="9"/>
    <w:qFormat/>
    <w:uiPriority w:val="0"/>
    <w:rPr>
      <w:b/>
      <w:bCs/>
      <w:kern w:val="2"/>
      <w:sz w:val="21"/>
      <w:szCs w:val="24"/>
    </w:rPr>
  </w:style>
  <w:style w:type="character" w:customStyle="1" w:styleId="22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Table Paragraph"/>
    <w:basedOn w:val="1"/>
    <w:qFormat/>
    <w:uiPriority w:val="1"/>
    <w:pPr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77A9-76A7-405C-ABEC-94DFFD4D28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1861</Words>
  <Characters>1967</Characters>
  <Lines>17</Lines>
  <Paragraphs>4</Paragraphs>
  <TotalTime>340</TotalTime>
  <ScaleCrop>false</ScaleCrop>
  <LinksUpToDate>false</LinksUpToDate>
  <CharactersWithSpaces>1987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2023-02-27T10:38:00Z</dcterms:created>
  <dc:creator>全美国际教育协会</dc:creator>
  <cp:lastModifiedBy>HP</cp:lastModifiedBy>
  <cp:lastPrinted>2011-12-16T08:54:00Z</cp:lastPrinted>
  <dcterms:modified xsi:type="dcterms:W3CDTF">2023-03-08T05:57:53Z</dcterms:modified>
  <dc:title>加州大学河滨分校短期访学项目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02703F991D2B4DE7B3FE32EF66D258B9</vt:lpwstr>
  </property>
</Properties>
</file>